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石墨烯发热膜采购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”</w:t>
      </w:r>
      <w:r>
        <w:rPr>
          <w:rFonts w:hint="eastAsia" w:cs="宋体"/>
          <w:b/>
          <w:sz w:val="32"/>
          <w:szCs w:val="32"/>
          <w:lang w:eastAsia="zh-CN"/>
        </w:rPr>
        <w:t>线上沙龙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预注册报</w:t>
      </w:r>
      <w:r>
        <w:rPr>
          <w:rFonts w:hint="eastAsia" w:ascii="宋体" w:hAnsi="宋体" w:eastAsia="宋体" w:cs="宋体"/>
          <w:b/>
          <w:sz w:val="32"/>
          <w:szCs w:val="32"/>
        </w:rPr>
        <w:t>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活动费用：1200元/企业、960元/高校、720元/联盟理事，同一单位至多两人参会；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5C16981"/>
    <w:rsid w:val="096C0A1B"/>
    <w:rsid w:val="09EE3242"/>
    <w:rsid w:val="0B6561DA"/>
    <w:rsid w:val="10931D3F"/>
    <w:rsid w:val="10D34DCB"/>
    <w:rsid w:val="11047546"/>
    <w:rsid w:val="117070E6"/>
    <w:rsid w:val="13154361"/>
    <w:rsid w:val="17795D5D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2BC2682F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9C2B16"/>
    <w:rsid w:val="4FFB40F8"/>
    <w:rsid w:val="50C94EB3"/>
    <w:rsid w:val="51654027"/>
    <w:rsid w:val="51DE6DE6"/>
    <w:rsid w:val="566643B5"/>
    <w:rsid w:val="58045637"/>
    <w:rsid w:val="584E599D"/>
    <w:rsid w:val="58A3443E"/>
    <w:rsid w:val="58E8065D"/>
    <w:rsid w:val="5ACA3FE8"/>
    <w:rsid w:val="5F3E0B41"/>
    <w:rsid w:val="60861F1D"/>
    <w:rsid w:val="61220A87"/>
    <w:rsid w:val="61CA10F6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2022-05-30T02:47:37Z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