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10" w:afterAutospacing="0" w:line="21" w:lineRule="atLeast"/>
        <w:jc w:val="center"/>
        <w:rPr>
          <w:rFonts w:cs="宋体"/>
          <w:sz w:val="24"/>
          <w:szCs w:val="24"/>
        </w:rPr>
      </w:pPr>
      <w:bookmarkStart w:id="0" w:name="_GoBack"/>
      <w:r>
        <w:rPr>
          <w:rFonts w:cs="宋体"/>
          <w:sz w:val="24"/>
          <w:szCs w:val="24"/>
        </w:rPr>
        <w:t>“</w:t>
      </w:r>
      <w:r>
        <w:rPr>
          <w:rFonts w:hint="eastAsia" w:cs="宋体"/>
          <w:sz w:val="24"/>
          <w:szCs w:val="24"/>
        </w:rPr>
        <w:t>寻找一种复合高温石墨烯电热浆料或复合高温石墨烯电热膜材料技术开发</w:t>
      </w:r>
      <w:r>
        <w:rPr>
          <w:rFonts w:cs="宋体"/>
          <w:sz w:val="24"/>
          <w:szCs w:val="24"/>
        </w:rPr>
        <w:t>”</w:t>
      </w:r>
    </w:p>
    <w:p>
      <w:pPr>
        <w:pStyle w:val="2"/>
        <w:widowControl/>
        <w:shd w:val="clear" w:color="auto" w:fill="FFFFFF"/>
        <w:spacing w:beforeAutospacing="0" w:after="210" w:afterAutospacing="0" w:line="21" w:lineRule="atLeast"/>
        <w:jc w:val="center"/>
        <w:rPr>
          <w:rFonts w:hint="default" w:cs="宋体"/>
          <w:sz w:val="30"/>
          <w:szCs w:val="30"/>
        </w:rPr>
      </w:pPr>
      <w:r>
        <w:rPr>
          <w:rFonts w:cs="宋体"/>
          <w:sz w:val="30"/>
          <w:szCs w:val="30"/>
        </w:rPr>
        <w:t>线上沙龙预注册报名表</w:t>
      </w:r>
    </w:p>
    <w:bookmarkEnd w:id="0"/>
    <w:tbl>
      <w:tblPr>
        <w:tblStyle w:val="7"/>
        <w:tblW w:w="8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2333"/>
        <w:gridCol w:w="2300"/>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540" w:type="dxa"/>
            <w:vAlign w:val="center"/>
          </w:tcPr>
          <w:p>
            <w:pPr>
              <w:jc w:val="center"/>
              <w:rPr>
                <w:rFonts w:ascii="仿宋" w:hAnsi="仿宋" w:eastAsia="仿宋" w:cs="仿宋"/>
                <w:szCs w:val="18"/>
              </w:rPr>
            </w:pPr>
            <w:r>
              <w:rPr>
                <w:rFonts w:hint="eastAsia" w:ascii="仿宋" w:hAnsi="仿宋" w:eastAsia="仿宋" w:cs="仿宋"/>
                <w:b/>
                <w:bCs/>
                <w:szCs w:val="18"/>
              </w:rPr>
              <w:t>单位名称</w:t>
            </w:r>
            <w:r>
              <w:rPr>
                <w:rFonts w:hint="eastAsia" w:ascii="仿宋" w:hAnsi="仿宋" w:eastAsia="仿宋" w:cs="仿宋"/>
                <w:b/>
                <w:bCs/>
                <w:color w:val="FF0000"/>
                <w:szCs w:val="18"/>
              </w:rPr>
              <w:t>*</w:t>
            </w:r>
          </w:p>
        </w:tc>
        <w:tc>
          <w:tcPr>
            <w:tcW w:w="6912" w:type="dxa"/>
            <w:gridSpan w:val="3"/>
            <w:vAlign w:val="center"/>
          </w:tcPr>
          <w:p>
            <w:pPr>
              <w:jc w:val="center"/>
              <w:rPr>
                <w:rFonts w:ascii="仿宋" w:hAnsi="仿宋" w:eastAsia="仿宋" w:cs="仿宋"/>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40" w:type="dxa"/>
            <w:vAlign w:val="center"/>
          </w:tcPr>
          <w:p>
            <w:pPr>
              <w:jc w:val="center"/>
              <w:rPr>
                <w:rFonts w:ascii="仿宋" w:hAnsi="仿宋" w:eastAsia="仿宋" w:cs="仿宋"/>
                <w:b/>
                <w:bCs/>
                <w:szCs w:val="18"/>
              </w:rPr>
            </w:pPr>
            <w:r>
              <w:rPr>
                <w:rFonts w:hint="eastAsia" w:ascii="仿宋" w:hAnsi="仿宋" w:eastAsia="仿宋" w:cs="仿宋"/>
                <w:b/>
                <w:bCs/>
                <w:szCs w:val="18"/>
              </w:rPr>
              <w:t>参会人</w:t>
            </w:r>
            <w:r>
              <w:rPr>
                <w:rFonts w:hint="eastAsia" w:ascii="仿宋" w:hAnsi="仿宋" w:eastAsia="仿宋" w:cs="仿宋"/>
                <w:b/>
                <w:bCs/>
                <w:color w:val="FF0000"/>
                <w:szCs w:val="18"/>
              </w:rPr>
              <w:t>*</w:t>
            </w:r>
          </w:p>
        </w:tc>
        <w:tc>
          <w:tcPr>
            <w:tcW w:w="2333" w:type="dxa"/>
            <w:vAlign w:val="center"/>
          </w:tcPr>
          <w:p>
            <w:pPr>
              <w:jc w:val="center"/>
              <w:rPr>
                <w:rFonts w:ascii="仿宋" w:hAnsi="仿宋" w:eastAsia="仿宋" w:cs="仿宋"/>
                <w:b/>
                <w:bCs/>
                <w:szCs w:val="18"/>
              </w:rPr>
            </w:pPr>
            <w:r>
              <w:rPr>
                <w:rFonts w:hint="eastAsia" w:ascii="仿宋" w:hAnsi="仿宋" w:eastAsia="仿宋" w:cs="仿宋"/>
                <w:b/>
                <w:bCs/>
                <w:szCs w:val="18"/>
              </w:rPr>
              <w:t>职务</w:t>
            </w:r>
            <w:r>
              <w:rPr>
                <w:rFonts w:hint="eastAsia" w:ascii="仿宋" w:hAnsi="仿宋" w:eastAsia="仿宋" w:cs="仿宋"/>
                <w:b/>
                <w:bCs/>
                <w:color w:val="FF0000"/>
                <w:szCs w:val="18"/>
              </w:rPr>
              <w:t>*</w:t>
            </w:r>
          </w:p>
        </w:tc>
        <w:tc>
          <w:tcPr>
            <w:tcW w:w="2300" w:type="dxa"/>
            <w:vAlign w:val="center"/>
          </w:tcPr>
          <w:p>
            <w:pPr>
              <w:jc w:val="center"/>
              <w:rPr>
                <w:rFonts w:ascii="仿宋" w:hAnsi="仿宋" w:eastAsia="仿宋" w:cs="仿宋"/>
                <w:b/>
                <w:bCs/>
                <w:szCs w:val="18"/>
              </w:rPr>
            </w:pPr>
            <w:r>
              <w:rPr>
                <w:rFonts w:hint="eastAsia" w:ascii="仿宋" w:hAnsi="仿宋" w:eastAsia="仿宋" w:cs="仿宋"/>
                <w:b/>
                <w:bCs/>
                <w:szCs w:val="18"/>
              </w:rPr>
              <w:t>手机</w:t>
            </w:r>
            <w:r>
              <w:rPr>
                <w:rFonts w:hint="eastAsia" w:ascii="仿宋" w:hAnsi="仿宋" w:eastAsia="仿宋" w:cs="仿宋"/>
                <w:b/>
                <w:bCs/>
                <w:color w:val="FF0000"/>
                <w:szCs w:val="18"/>
              </w:rPr>
              <w:t>*</w:t>
            </w:r>
          </w:p>
        </w:tc>
        <w:tc>
          <w:tcPr>
            <w:tcW w:w="2279" w:type="dxa"/>
            <w:vAlign w:val="center"/>
          </w:tcPr>
          <w:p>
            <w:pPr>
              <w:jc w:val="center"/>
              <w:rPr>
                <w:rFonts w:ascii="仿宋" w:hAnsi="仿宋" w:eastAsia="仿宋" w:cs="仿宋"/>
                <w:b/>
                <w:bCs/>
                <w:szCs w:val="18"/>
              </w:rPr>
            </w:pPr>
            <w:r>
              <w:rPr>
                <w:rFonts w:hint="eastAsia" w:ascii="仿宋" w:hAnsi="仿宋" w:eastAsia="仿宋" w:cs="仿宋"/>
                <w:b/>
                <w:bCs/>
                <w:szCs w:val="18"/>
              </w:rPr>
              <w:t>Email</w:t>
            </w:r>
            <w:r>
              <w:rPr>
                <w:rFonts w:hint="eastAsia" w:ascii="仿宋" w:hAnsi="仿宋" w:eastAsia="仿宋" w:cs="仿宋"/>
                <w:b/>
                <w:bCs/>
                <w:color w:val="FF000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540" w:type="dxa"/>
            <w:vAlign w:val="center"/>
          </w:tcPr>
          <w:p>
            <w:pPr>
              <w:jc w:val="center"/>
              <w:rPr>
                <w:rFonts w:ascii="仿宋" w:hAnsi="仿宋" w:eastAsia="仿宋" w:cs="仿宋"/>
                <w:szCs w:val="18"/>
              </w:rPr>
            </w:pPr>
          </w:p>
        </w:tc>
        <w:tc>
          <w:tcPr>
            <w:tcW w:w="2333" w:type="dxa"/>
            <w:vAlign w:val="center"/>
          </w:tcPr>
          <w:p>
            <w:pPr>
              <w:jc w:val="center"/>
              <w:rPr>
                <w:rFonts w:ascii="仿宋" w:hAnsi="仿宋" w:eastAsia="仿宋" w:cs="仿宋"/>
                <w:szCs w:val="18"/>
              </w:rPr>
            </w:pPr>
          </w:p>
        </w:tc>
        <w:tc>
          <w:tcPr>
            <w:tcW w:w="2300" w:type="dxa"/>
            <w:vAlign w:val="center"/>
          </w:tcPr>
          <w:p>
            <w:pPr>
              <w:jc w:val="center"/>
              <w:rPr>
                <w:rFonts w:ascii="仿宋" w:hAnsi="仿宋" w:eastAsia="仿宋" w:cs="仿宋"/>
                <w:szCs w:val="18"/>
              </w:rPr>
            </w:pPr>
          </w:p>
        </w:tc>
        <w:tc>
          <w:tcPr>
            <w:tcW w:w="2279" w:type="dxa"/>
            <w:vAlign w:val="center"/>
          </w:tcPr>
          <w:p>
            <w:pPr>
              <w:jc w:val="center"/>
              <w:rPr>
                <w:rFonts w:ascii="仿宋" w:hAnsi="仿宋" w:eastAsia="仿宋" w:cs="仿宋"/>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540" w:type="dxa"/>
            <w:vAlign w:val="center"/>
          </w:tcPr>
          <w:p>
            <w:pPr>
              <w:jc w:val="center"/>
              <w:rPr>
                <w:rFonts w:ascii="仿宋" w:hAnsi="仿宋" w:eastAsia="仿宋" w:cs="仿宋"/>
                <w:szCs w:val="18"/>
              </w:rPr>
            </w:pPr>
          </w:p>
        </w:tc>
        <w:tc>
          <w:tcPr>
            <w:tcW w:w="2333" w:type="dxa"/>
            <w:vAlign w:val="center"/>
          </w:tcPr>
          <w:p>
            <w:pPr>
              <w:jc w:val="center"/>
              <w:rPr>
                <w:rFonts w:ascii="仿宋" w:hAnsi="仿宋" w:eastAsia="仿宋" w:cs="仿宋"/>
                <w:szCs w:val="18"/>
              </w:rPr>
            </w:pPr>
          </w:p>
        </w:tc>
        <w:tc>
          <w:tcPr>
            <w:tcW w:w="2300" w:type="dxa"/>
            <w:vAlign w:val="center"/>
          </w:tcPr>
          <w:p>
            <w:pPr>
              <w:jc w:val="center"/>
              <w:rPr>
                <w:rFonts w:ascii="仿宋" w:hAnsi="仿宋" w:eastAsia="仿宋" w:cs="仿宋"/>
                <w:szCs w:val="18"/>
              </w:rPr>
            </w:pPr>
          </w:p>
        </w:tc>
        <w:tc>
          <w:tcPr>
            <w:tcW w:w="2279" w:type="dxa"/>
            <w:vAlign w:val="center"/>
          </w:tcPr>
          <w:p>
            <w:pPr>
              <w:jc w:val="center"/>
              <w:rPr>
                <w:rFonts w:ascii="仿宋" w:hAnsi="仿宋" w:eastAsia="仿宋" w:cs="仿宋"/>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8452" w:type="dxa"/>
            <w:gridSpan w:val="4"/>
            <w:shd w:val="clear" w:color="auto" w:fill="D0CECE" w:themeFill="background2" w:themeFillShade="E6"/>
            <w:vAlign w:val="center"/>
          </w:tcPr>
          <w:p>
            <w:pPr>
              <w:jc w:val="center"/>
              <w:rPr>
                <w:rFonts w:ascii="仿宋" w:hAnsi="仿宋" w:eastAsia="仿宋" w:cs="仿宋"/>
                <w:b/>
                <w:bCs/>
              </w:rPr>
            </w:pPr>
            <w:r>
              <w:rPr>
                <w:rFonts w:hint="eastAsia" w:ascii="仿宋" w:hAnsi="仿宋" w:eastAsia="仿宋" w:cs="仿宋"/>
                <w:b/>
                <w:bCs/>
              </w:rPr>
              <w:t>为精准匹配用户需求，请真实填写以下内容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jc w:val="center"/>
        </w:trPr>
        <w:tc>
          <w:tcPr>
            <w:tcW w:w="1540" w:type="dxa"/>
            <w:vAlign w:val="center"/>
          </w:tcPr>
          <w:p>
            <w:pPr>
              <w:rPr>
                <w:rFonts w:ascii="仿宋" w:hAnsi="仿宋" w:eastAsia="仿宋" w:cs="仿宋"/>
                <w:b/>
                <w:bCs/>
                <w:szCs w:val="21"/>
              </w:rPr>
            </w:pPr>
            <w:r>
              <w:rPr>
                <w:rFonts w:hint="eastAsia" w:ascii="仿宋" w:hAnsi="仿宋" w:eastAsia="仿宋" w:cs="仿宋"/>
                <w:b/>
                <w:bCs/>
                <w:szCs w:val="21"/>
              </w:rPr>
              <w:t>单位类型</w:t>
            </w:r>
            <w:r>
              <w:rPr>
                <w:rFonts w:hint="eastAsia" w:ascii="仿宋" w:hAnsi="仿宋" w:eastAsia="仿宋" w:cs="仿宋"/>
                <w:b/>
                <w:color w:val="FF0000"/>
                <w:szCs w:val="21"/>
              </w:rPr>
              <w:t>*</w:t>
            </w:r>
          </w:p>
        </w:tc>
        <w:tc>
          <w:tcPr>
            <w:tcW w:w="6912" w:type="dxa"/>
            <w:gridSpan w:val="3"/>
            <w:vAlign w:val="center"/>
          </w:tcPr>
          <w:p>
            <w:pPr>
              <w:rPr>
                <w:rFonts w:ascii="仿宋" w:hAnsi="仿宋" w:eastAsia="仿宋" w:cs="仿宋"/>
                <w:szCs w:val="21"/>
              </w:rPr>
            </w:pPr>
            <w:r>
              <w:rPr>
                <w:rFonts w:hint="eastAsia" w:ascii="Times New Roman" w:eastAsia="仿宋" w:cs="宋体"/>
                <w:b/>
                <w:bCs/>
                <w:color w:val="000000"/>
                <w:szCs w:val="21"/>
              </w:rPr>
              <w:sym w:font="Wingdings" w:char="00A8"/>
            </w:r>
            <w:r>
              <w:rPr>
                <w:rFonts w:hint="eastAsia" w:ascii="仿宋" w:hAnsi="仿宋" w:eastAsia="仿宋" w:cs="仿宋"/>
                <w:szCs w:val="21"/>
              </w:rPr>
              <w:t xml:space="preserve">原材料供应商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石墨烯材料生产商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生产设备供应商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贸易商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石墨烯应用产品生产商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技术解决方案提供商 </w:t>
            </w:r>
            <w:r>
              <w:rPr>
                <w:rFonts w:hint="eastAsia" w:ascii="Times New Roman" w:eastAsia="仿宋" w:cs="宋体"/>
                <w:b/>
                <w:bCs/>
                <w:color w:val="000000"/>
                <w:szCs w:val="21"/>
              </w:rPr>
              <w:sym w:font="Wingdings" w:char="00A8"/>
            </w:r>
            <w:r>
              <w:rPr>
                <w:rFonts w:hint="eastAsia" w:ascii="仿宋" w:hAnsi="仿宋" w:eastAsia="仿宋" w:cs="仿宋"/>
                <w:szCs w:val="21"/>
              </w:rPr>
              <w:t>检测仪器设备供应商</w:t>
            </w:r>
          </w:p>
          <w:p>
            <w:pPr>
              <w:rPr>
                <w:rFonts w:ascii="仿宋" w:hAnsi="仿宋" w:eastAsia="仿宋" w:cs="仿宋"/>
                <w:b/>
                <w:bCs/>
                <w:szCs w:val="21"/>
              </w:rPr>
            </w:pPr>
            <w:r>
              <w:rPr>
                <w:rFonts w:hint="eastAsia" w:ascii="Times New Roman" w:eastAsia="仿宋" w:cs="宋体"/>
                <w:b/>
                <w:bCs/>
                <w:color w:val="000000"/>
                <w:szCs w:val="21"/>
              </w:rPr>
              <w:sym w:font="Wingdings" w:char="00A8"/>
            </w:r>
            <w:r>
              <w:rPr>
                <w:rFonts w:hint="eastAsia" w:ascii="仿宋" w:hAnsi="仿宋" w:eastAsia="仿宋" w:cs="仿宋"/>
                <w:szCs w:val="21"/>
              </w:rPr>
              <w:t xml:space="preserve">政府管理部门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投资机构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科研机构  </w:t>
            </w:r>
            <w:r>
              <w:rPr>
                <w:rFonts w:hint="eastAsia" w:ascii="Times New Roman" w:eastAsia="仿宋" w:cs="宋体"/>
                <w:b/>
                <w:bCs/>
                <w:color w:val="000000"/>
                <w:szCs w:val="21"/>
              </w:rPr>
              <w:sym w:font="Wingdings" w:char="00A8"/>
            </w:r>
            <w:r>
              <w:rPr>
                <w:rFonts w:hint="eastAsia" w:ascii="仿宋" w:hAnsi="仿宋" w:eastAsia="仿宋" w:cs="仿宋"/>
                <w:szCs w:val="21"/>
              </w:rPr>
              <w:t>其他</w:t>
            </w:r>
            <w:r>
              <w:rPr>
                <w:rFonts w:hint="eastAsia" w:ascii="仿宋" w:hAnsi="仿宋" w:eastAsia="仿宋" w:cs="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8" w:hRule="atLeast"/>
          <w:jc w:val="center"/>
        </w:trPr>
        <w:tc>
          <w:tcPr>
            <w:tcW w:w="1540" w:type="dxa"/>
            <w:vAlign w:val="center"/>
          </w:tcPr>
          <w:p>
            <w:pPr>
              <w:rPr>
                <w:rFonts w:ascii="仿宋" w:hAnsi="仿宋" w:eastAsia="仿宋" w:cs="仿宋"/>
                <w:b/>
                <w:bCs/>
                <w:szCs w:val="21"/>
              </w:rPr>
            </w:pPr>
            <w:r>
              <w:rPr>
                <w:rFonts w:hint="eastAsia" w:ascii="仿宋" w:hAnsi="仿宋" w:eastAsia="仿宋" w:cs="仿宋"/>
                <w:b/>
                <w:bCs/>
                <w:szCs w:val="21"/>
              </w:rPr>
              <w:t>单位简介</w:t>
            </w:r>
          </w:p>
        </w:tc>
        <w:tc>
          <w:tcPr>
            <w:tcW w:w="6912" w:type="dxa"/>
            <w:gridSpan w:val="3"/>
            <w:vAlign w:val="center"/>
          </w:tcPr>
          <w:p>
            <w:pPr>
              <w:jc w:val="lef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7" w:hRule="atLeast"/>
          <w:jc w:val="center"/>
        </w:trPr>
        <w:tc>
          <w:tcPr>
            <w:tcW w:w="1540" w:type="dxa"/>
            <w:vAlign w:val="center"/>
          </w:tcPr>
          <w:p>
            <w:pPr>
              <w:rPr>
                <w:rFonts w:ascii="仿宋" w:hAnsi="仿宋" w:eastAsia="仿宋" w:cs="仿宋"/>
                <w:b/>
                <w:bCs/>
                <w:szCs w:val="21"/>
              </w:rPr>
            </w:pPr>
            <w:r>
              <w:rPr>
                <w:rFonts w:hint="eastAsia" w:ascii="仿宋" w:hAnsi="仿宋" w:eastAsia="仿宋" w:cs="仿宋"/>
                <w:b/>
                <w:bCs/>
                <w:szCs w:val="21"/>
              </w:rPr>
              <w:t>主营业务</w:t>
            </w:r>
          </w:p>
        </w:tc>
        <w:tc>
          <w:tcPr>
            <w:tcW w:w="6912" w:type="dxa"/>
            <w:gridSpan w:val="3"/>
            <w:vAlign w:val="center"/>
          </w:tcPr>
          <w:p>
            <w:pPr>
              <w:jc w:val="lef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1540" w:type="dxa"/>
            <w:vAlign w:val="center"/>
          </w:tcPr>
          <w:p>
            <w:pPr>
              <w:rPr>
                <w:rFonts w:ascii="仿宋" w:hAnsi="仿宋" w:eastAsia="仿宋" w:cs="仿宋"/>
                <w:szCs w:val="21"/>
              </w:rPr>
            </w:pPr>
            <w:r>
              <w:rPr>
                <w:rFonts w:hint="eastAsia" w:ascii="仿宋" w:hAnsi="仿宋" w:eastAsia="仿宋" w:cs="仿宋"/>
                <w:b/>
                <w:bCs/>
                <w:szCs w:val="21"/>
              </w:rPr>
              <w:t>产品介绍</w:t>
            </w:r>
          </w:p>
        </w:tc>
        <w:tc>
          <w:tcPr>
            <w:tcW w:w="6912" w:type="dxa"/>
            <w:gridSpan w:val="3"/>
            <w:vAlign w:val="center"/>
          </w:tcPr>
          <w:p>
            <w:pPr>
              <w:jc w:val="left"/>
              <w:rPr>
                <w:rFonts w:ascii="仿宋" w:hAnsi="仿宋" w:eastAsia="仿宋" w:cs="仿宋"/>
                <w:szCs w:val="21"/>
              </w:rPr>
            </w:pPr>
            <w:r>
              <w:rPr>
                <w:rFonts w:hint="eastAsia" w:ascii="仿宋" w:hAnsi="仿宋" w:eastAsia="仿宋" w:cs="仿宋"/>
                <w:szCs w:val="21"/>
              </w:rPr>
              <w:t>（请阐述产品技术特点及优势）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540" w:type="dxa"/>
            <w:vAlign w:val="center"/>
          </w:tcPr>
          <w:p>
            <w:pPr>
              <w:rPr>
                <w:rFonts w:ascii="仿宋" w:hAnsi="仿宋" w:eastAsia="仿宋" w:cs="仿宋"/>
                <w:b/>
                <w:bCs/>
                <w:szCs w:val="21"/>
              </w:rPr>
            </w:pPr>
            <w:r>
              <w:rPr>
                <w:rFonts w:hint="eastAsia" w:ascii="仿宋" w:hAnsi="仿宋" w:eastAsia="仿宋" w:cs="仿宋"/>
                <w:b/>
                <w:bCs/>
                <w:szCs w:val="21"/>
              </w:rPr>
              <w:t>代表客户</w:t>
            </w:r>
          </w:p>
        </w:tc>
        <w:tc>
          <w:tcPr>
            <w:tcW w:w="6912" w:type="dxa"/>
            <w:gridSpan w:val="3"/>
            <w:vAlign w:val="center"/>
          </w:tcPr>
          <w:p>
            <w:pPr>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1540" w:type="dxa"/>
            <w:vAlign w:val="center"/>
          </w:tcPr>
          <w:p>
            <w:pPr>
              <w:rPr>
                <w:rFonts w:ascii="仿宋" w:hAnsi="仿宋" w:eastAsia="仿宋" w:cs="仿宋"/>
                <w:b/>
                <w:bCs/>
                <w:szCs w:val="21"/>
              </w:rPr>
            </w:pPr>
            <w:r>
              <w:rPr>
                <w:rFonts w:hint="eastAsia" w:ascii="仿宋" w:hAnsi="仿宋" w:eastAsia="仿宋" w:cs="仿宋"/>
                <w:b/>
                <w:bCs/>
                <w:szCs w:val="21"/>
              </w:rPr>
              <w:t>需求解决方案</w:t>
            </w:r>
            <w:r>
              <w:rPr>
                <w:rFonts w:hint="eastAsia" w:ascii="仿宋" w:hAnsi="仿宋" w:eastAsia="仿宋" w:cs="仿宋"/>
                <w:b/>
                <w:color w:val="FF0000"/>
                <w:szCs w:val="21"/>
              </w:rPr>
              <w:t>*</w:t>
            </w:r>
          </w:p>
        </w:tc>
        <w:tc>
          <w:tcPr>
            <w:tcW w:w="6912" w:type="dxa"/>
            <w:gridSpan w:val="3"/>
            <w:vAlign w:val="center"/>
          </w:tcPr>
          <w:p>
            <w:pPr>
              <w:jc w:val="left"/>
              <w:rPr>
                <w:rFonts w:ascii="仿宋" w:hAnsi="仿宋" w:eastAsia="仿宋" w:cs="仿宋"/>
                <w:szCs w:val="21"/>
              </w:rPr>
            </w:pPr>
            <w:r>
              <w:rPr>
                <w:rFonts w:hint="eastAsia" w:ascii="仿宋" w:hAnsi="仿宋" w:eastAsia="仿宋" w:cs="仿宋"/>
                <w:szCs w:val="21"/>
              </w:rPr>
              <w:t>（可针对需求解决路径、预期合作方式等进行描述）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540" w:type="dxa"/>
            <w:vAlign w:val="center"/>
          </w:tcPr>
          <w:p>
            <w:pPr>
              <w:rPr>
                <w:rFonts w:ascii="仿宋" w:hAnsi="仿宋" w:eastAsia="仿宋" w:cs="仿宋"/>
                <w:szCs w:val="21"/>
              </w:rPr>
            </w:pPr>
            <w:r>
              <w:rPr>
                <w:rFonts w:hint="eastAsia" w:ascii="仿宋" w:hAnsi="仿宋" w:eastAsia="仿宋" w:cs="仿宋"/>
                <w:b/>
                <w:bCs/>
                <w:szCs w:val="21"/>
              </w:rPr>
              <w:t>应用领域</w:t>
            </w:r>
          </w:p>
        </w:tc>
        <w:tc>
          <w:tcPr>
            <w:tcW w:w="6912" w:type="dxa"/>
            <w:gridSpan w:val="3"/>
            <w:vAlign w:val="center"/>
          </w:tcPr>
          <w:p>
            <w:pPr>
              <w:rPr>
                <w:rFonts w:ascii="仿宋" w:hAnsi="仿宋" w:eastAsia="仿宋" w:cs="仿宋"/>
                <w:szCs w:val="21"/>
              </w:rPr>
            </w:pPr>
            <w:r>
              <w:rPr>
                <w:rFonts w:hint="eastAsia" w:ascii="Times New Roman" w:eastAsia="仿宋" w:cs="宋体"/>
                <w:b/>
                <w:bCs/>
                <w:color w:val="000000"/>
                <w:szCs w:val="21"/>
              </w:rPr>
              <w:sym w:font="Wingdings" w:char="00A8"/>
            </w:r>
            <w:r>
              <w:rPr>
                <w:rFonts w:hint="eastAsia" w:ascii="仿宋" w:hAnsi="仿宋" w:eastAsia="仿宋" w:cs="仿宋"/>
                <w:szCs w:val="21"/>
              </w:rPr>
              <w:t xml:space="preserve">新能源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电子信息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大健康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节能环保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生物医药 </w:t>
            </w:r>
          </w:p>
          <w:p>
            <w:pPr>
              <w:rPr>
                <w:rFonts w:ascii="仿宋" w:hAnsi="仿宋" w:eastAsia="仿宋" w:cs="仿宋"/>
                <w:szCs w:val="21"/>
              </w:rPr>
            </w:pPr>
            <w:r>
              <w:rPr>
                <w:rFonts w:hint="eastAsia" w:ascii="Times New Roman" w:eastAsia="仿宋" w:cs="宋体"/>
                <w:b/>
                <w:bCs/>
                <w:color w:val="000000"/>
                <w:szCs w:val="21"/>
              </w:rPr>
              <w:sym w:font="Wingdings" w:char="00A8"/>
            </w:r>
            <w:r>
              <w:rPr>
                <w:rFonts w:hint="eastAsia" w:ascii="仿宋" w:hAnsi="仿宋" w:eastAsia="仿宋" w:cs="仿宋"/>
                <w:szCs w:val="21"/>
              </w:rPr>
              <w:t xml:space="preserve">石油化工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航空航天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其他 </w:t>
            </w:r>
            <w:r>
              <w:rPr>
                <w:rFonts w:hint="eastAsia" w:ascii="仿宋" w:hAnsi="仿宋" w:eastAsia="仿宋" w:cs="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540" w:type="dxa"/>
            <w:vAlign w:val="center"/>
          </w:tcPr>
          <w:p>
            <w:pPr>
              <w:rPr>
                <w:rFonts w:ascii="仿宋" w:hAnsi="仿宋" w:eastAsia="仿宋" w:cs="仿宋"/>
                <w:szCs w:val="21"/>
              </w:rPr>
            </w:pPr>
            <w:r>
              <w:rPr>
                <w:rFonts w:hint="eastAsia" w:ascii="仿宋" w:hAnsi="仿宋" w:eastAsia="仿宋" w:cs="仿宋"/>
                <w:b/>
                <w:bCs/>
                <w:szCs w:val="21"/>
              </w:rPr>
              <w:t>发展阶段</w:t>
            </w:r>
          </w:p>
        </w:tc>
        <w:tc>
          <w:tcPr>
            <w:tcW w:w="6912" w:type="dxa"/>
            <w:gridSpan w:val="3"/>
            <w:vAlign w:val="center"/>
          </w:tcPr>
          <w:p>
            <w:pPr>
              <w:rPr>
                <w:rFonts w:ascii="仿宋" w:hAnsi="仿宋" w:eastAsia="仿宋" w:cs="仿宋"/>
                <w:szCs w:val="21"/>
              </w:rPr>
            </w:pPr>
            <w:r>
              <w:rPr>
                <w:rFonts w:hint="eastAsia" w:ascii="Times New Roman" w:eastAsia="仿宋" w:cs="宋体"/>
                <w:b/>
                <w:bCs/>
                <w:color w:val="000000"/>
                <w:szCs w:val="21"/>
              </w:rPr>
              <w:sym w:font="Wingdings" w:char="00A8"/>
            </w:r>
            <w:r>
              <w:rPr>
                <w:rFonts w:hint="eastAsia" w:ascii="仿宋" w:hAnsi="仿宋" w:eastAsia="仿宋" w:cs="仿宋"/>
                <w:szCs w:val="21"/>
              </w:rPr>
              <w:t xml:space="preserve">创意、预研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实验室成果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中试放大成果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小规模量产 </w:t>
            </w:r>
          </w:p>
          <w:p>
            <w:pPr>
              <w:rPr>
                <w:rFonts w:ascii="仿宋" w:hAnsi="仿宋" w:eastAsia="仿宋" w:cs="仿宋"/>
                <w:szCs w:val="21"/>
              </w:rPr>
            </w:pPr>
            <w:r>
              <w:rPr>
                <w:rFonts w:hint="eastAsia" w:ascii="Times New Roman" w:eastAsia="仿宋" w:cs="宋体"/>
                <w:b/>
                <w:bCs/>
                <w:color w:val="000000"/>
                <w:szCs w:val="21"/>
              </w:rPr>
              <w:sym w:font="Wingdings" w:char="00A8"/>
            </w:r>
            <w:r>
              <w:rPr>
                <w:rFonts w:hint="eastAsia" w:ascii="仿宋" w:hAnsi="仿宋" w:eastAsia="仿宋" w:cs="仿宋"/>
                <w:szCs w:val="21"/>
              </w:rPr>
              <w:t>大规模量产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40" w:type="dxa"/>
            <w:vAlign w:val="center"/>
          </w:tcPr>
          <w:p>
            <w:pPr>
              <w:rPr>
                <w:rFonts w:ascii="仿宋" w:hAnsi="仿宋" w:eastAsia="仿宋" w:cs="仿宋"/>
                <w:b/>
                <w:bCs/>
                <w:szCs w:val="21"/>
              </w:rPr>
            </w:pPr>
            <w:r>
              <w:rPr>
                <w:rFonts w:hint="eastAsia" w:ascii="仿宋" w:hAnsi="仿宋" w:eastAsia="仿宋" w:cs="仿宋"/>
                <w:b/>
                <w:bCs/>
                <w:szCs w:val="21"/>
              </w:rPr>
              <w:t>石墨烯联盟资源与能力，您更侧重哪些？</w:t>
            </w:r>
          </w:p>
        </w:tc>
        <w:tc>
          <w:tcPr>
            <w:tcW w:w="6912" w:type="dxa"/>
            <w:gridSpan w:val="3"/>
            <w:vAlign w:val="center"/>
          </w:tcPr>
          <w:p>
            <w:pPr>
              <w:rPr>
                <w:rFonts w:ascii="仿宋" w:hAnsi="仿宋" w:eastAsia="仿宋" w:cs="仿宋"/>
                <w:szCs w:val="21"/>
              </w:rPr>
            </w:pPr>
            <w:r>
              <w:rPr>
                <w:rFonts w:hint="eastAsia" w:ascii="Times New Roman" w:eastAsia="仿宋" w:cs="宋体"/>
                <w:b/>
                <w:bCs/>
                <w:color w:val="000000"/>
                <w:szCs w:val="21"/>
              </w:rPr>
              <w:sym w:font="Wingdings" w:char="00A8"/>
            </w:r>
            <w:r>
              <w:rPr>
                <w:rFonts w:hint="eastAsia" w:ascii="仿宋" w:hAnsi="仿宋" w:eastAsia="仿宋" w:cs="仿宋"/>
                <w:szCs w:val="21"/>
              </w:rPr>
              <w:t xml:space="preserve">政府资源优势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行业资源优势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行业服务能力  </w:t>
            </w:r>
            <w:r>
              <w:rPr>
                <w:rFonts w:hint="eastAsia" w:ascii="Times New Roman" w:eastAsia="仿宋" w:cs="宋体"/>
                <w:b/>
                <w:bCs/>
                <w:color w:val="000000"/>
                <w:szCs w:val="21"/>
              </w:rPr>
              <w:sym w:font="Wingdings" w:char="00A8"/>
            </w:r>
            <w:r>
              <w:rPr>
                <w:rFonts w:hint="eastAsia" w:ascii="仿宋" w:hAnsi="仿宋" w:eastAsia="仿宋" w:cs="仿宋"/>
                <w:szCs w:val="21"/>
              </w:rPr>
              <w:t>应用推广能力</w:t>
            </w:r>
          </w:p>
          <w:p>
            <w:pPr>
              <w:rPr>
                <w:rFonts w:ascii="仿宋" w:hAnsi="仿宋" w:eastAsia="仿宋" w:cs="仿宋"/>
                <w:szCs w:val="21"/>
              </w:rPr>
            </w:pPr>
            <w:r>
              <w:rPr>
                <w:rFonts w:hint="eastAsia" w:ascii="Times New Roman" w:eastAsia="仿宋" w:cs="宋体"/>
                <w:b/>
                <w:bCs/>
                <w:color w:val="000000"/>
                <w:szCs w:val="21"/>
              </w:rPr>
              <w:sym w:font="Wingdings" w:char="00A8"/>
            </w:r>
            <w:r>
              <w:rPr>
                <w:rFonts w:hint="eastAsia" w:ascii="仿宋" w:hAnsi="仿宋" w:eastAsia="仿宋" w:cs="仿宋"/>
                <w:szCs w:val="21"/>
              </w:rPr>
              <w:t xml:space="preserve">国际资源优势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数据分析能力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自有媒体的网络资源  </w:t>
            </w:r>
            <w:r>
              <w:rPr>
                <w:rFonts w:hint="eastAsia" w:ascii="Times New Roman" w:eastAsia="仿宋" w:cs="宋体"/>
                <w:b/>
                <w:bCs/>
                <w:color w:val="000000"/>
                <w:szCs w:val="21"/>
              </w:rPr>
              <w:sym w:font="Wingdings" w:char="00A8"/>
            </w:r>
            <w:r>
              <w:rPr>
                <w:rFonts w:hint="eastAsia" w:ascii="仿宋" w:hAnsi="仿宋" w:eastAsia="仿宋" w:cs="仿宋"/>
                <w:szCs w:val="21"/>
              </w:rPr>
              <w:t>项目资源</w:t>
            </w:r>
          </w:p>
          <w:p>
            <w:pPr>
              <w:jc w:val="left"/>
              <w:rPr>
                <w:rFonts w:ascii="仿宋" w:hAnsi="仿宋" w:eastAsia="仿宋" w:cs="仿宋"/>
                <w:b/>
                <w:bCs/>
                <w:szCs w:val="21"/>
              </w:rPr>
            </w:pPr>
            <w:r>
              <w:rPr>
                <w:rFonts w:hint="eastAsia" w:ascii="Times New Roman" w:eastAsia="仿宋" w:cs="宋体"/>
                <w:b/>
                <w:bCs/>
                <w:color w:val="000000"/>
                <w:szCs w:val="21"/>
              </w:rPr>
              <w:sym w:font="Wingdings" w:char="00A8"/>
            </w:r>
            <w:r>
              <w:rPr>
                <w:rFonts w:hint="eastAsia" w:ascii="仿宋" w:hAnsi="仿宋" w:eastAsia="仿宋" w:cs="仿宋"/>
                <w:szCs w:val="21"/>
              </w:rPr>
              <w:t xml:space="preserve">资金资源    </w:t>
            </w:r>
            <w:r>
              <w:rPr>
                <w:rFonts w:hint="eastAsia" w:ascii="Times New Roman" w:eastAsia="仿宋" w:cs="宋体"/>
                <w:b/>
                <w:bCs/>
                <w:color w:val="000000"/>
                <w:szCs w:val="21"/>
              </w:rPr>
              <w:sym w:font="Wingdings" w:char="00A8"/>
            </w:r>
            <w:r>
              <w:rPr>
                <w:rFonts w:hint="eastAsia" w:ascii="仿宋" w:hAnsi="仿宋" w:eastAsia="仿宋" w:cs="仿宋"/>
                <w:szCs w:val="21"/>
              </w:rPr>
              <w:t xml:space="preserve">标准认证体系建设能力  </w:t>
            </w:r>
            <w:r>
              <w:rPr>
                <w:rFonts w:hint="eastAsia" w:ascii="Times New Roman" w:eastAsia="仿宋" w:cs="宋体"/>
                <w:b/>
                <w:bCs/>
                <w:color w:val="000000"/>
                <w:szCs w:val="21"/>
              </w:rPr>
              <w:sym w:font="Wingdings" w:char="00A8"/>
            </w:r>
            <w:r>
              <w:rPr>
                <w:rFonts w:hint="eastAsia" w:ascii="仿宋" w:hAnsi="仿宋" w:eastAsia="仿宋" w:cs="仿宋"/>
                <w:szCs w:val="21"/>
              </w:rPr>
              <w:t>其他</w:t>
            </w:r>
            <w:r>
              <w:rPr>
                <w:rFonts w:hint="eastAsia" w:ascii="仿宋" w:hAnsi="仿宋" w:eastAsia="仿宋" w:cs="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1540" w:type="dxa"/>
            <w:vAlign w:val="center"/>
          </w:tcPr>
          <w:p>
            <w:pPr>
              <w:rPr>
                <w:rFonts w:ascii="仿宋" w:hAnsi="仿宋" w:eastAsia="仿宋" w:cs="仿宋"/>
                <w:b/>
                <w:bCs/>
                <w:szCs w:val="21"/>
              </w:rPr>
            </w:pPr>
            <w:r>
              <w:rPr>
                <w:rFonts w:hint="eastAsia" w:ascii="仿宋" w:hAnsi="仿宋" w:eastAsia="仿宋" w:cs="仿宋"/>
                <w:b/>
                <w:bCs/>
                <w:szCs w:val="21"/>
              </w:rPr>
              <w:t>希望与需求发布方建立哪些合作？</w:t>
            </w:r>
          </w:p>
        </w:tc>
        <w:tc>
          <w:tcPr>
            <w:tcW w:w="6912" w:type="dxa"/>
            <w:gridSpan w:val="3"/>
            <w:vAlign w:val="center"/>
          </w:tcPr>
          <w:p>
            <w:pPr>
              <w:jc w:val="lef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1540" w:type="dxa"/>
            <w:vAlign w:val="center"/>
          </w:tcPr>
          <w:p>
            <w:pPr>
              <w:rPr>
                <w:rFonts w:ascii="仿宋" w:hAnsi="仿宋" w:eastAsia="仿宋" w:cs="仿宋"/>
                <w:b/>
                <w:bCs/>
                <w:szCs w:val="21"/>
              </w:rPr>
            </w:pPr>
            <w:r>
              <w:rPr>
                <w:rFonts w:hint="eastAsia" w:ascii="仿宋" w:hAnsi="仿宋" w:eastAsia="仿宋" w:cs="仿宋"/>
                <w:b/>
                <w:bCs/>
                <w:szCs w:val="21"/>
              </w:rPr>
              <w:t>希望与石墨烯联盟建立哪些合作？</w:t>
            </w:r>
          </w:p>
        </w:tc>
        <w:tc>
          <w:tcPr>
            <w:tcW w:w="6912" w:type="dxa"/>
            <w:gridSpan w:val="3"/>
            <w:vAlign w:val="center"/>
          </w:tcPr>
          <w:p>
            <w:pPr>
              <w:jc w:val="left"/>
              <w:rPr>
                <w:rFonts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8452" w:type="dxa"/>
            <w:gridSpan w:val="4"/>
            <w:vAlign w:val="center"/>
          </w:tcPr>
          <w:p>
            <w:pPr>
              <w:spacing w:before="100"/>
              <w:rPr>
                <w:rFonts w:ascii="仿宋" w:hAnsi="仿宋" w:eastAsia="仿宋" w:cs="仿宋"/>
                <w:b/>
                <w:bCs/>
                <w:szCs w:val="21"/>
              </w:rPr>
            </w:pPr>
            <w:r>
              <w:rPr>
                <w:rFonts w:hint="eastAsia" w:ascii="仿宋" w:hAnsi="仿宋" w:eastAsia="仿宋" w:cs="仿宋"/>
                <w:b/>
                <w:bCs/>
                <w:szCs w:val="21"/>
              </w:rPr>
              <w:t>活动主办方：CGIA企业需求服务中心</w:t>
            </w:r>
          </w:p>
          <w:p>
            <w:pPr>
              <w:rPr>
                <w:rFonts w:ascii="仿宋" w:hAnsi="仿宋" w:eastAsia="仿宋" w:cs="仿宋"/>
                <w:b/>
                <w:bCs/>
              </w:rPr>
            </w:pPr>
            <w:r>
              <w:rPr>
                <w:rFonts w:hint="eastAsia" w:ascii="仿宋" w:hAnsi="仿宋" w:eastAsia="仿宋" w:cs="仿宋"/>
                <w:b/>
                <w:bCs/>
                <w:szCs w:val="21"/>
              </w:rPr>
              <w:t>活动发布：石墨烯联盟（微信公众号）</w:t>
            </w:r>
          </w:p>
          <w:p>
            <w:pPr>
              <w:rPr>
                <w:rFonts w:ascii="仿宋" w:hAnsi="仿宋" w:eastAsia="仿宋" w:cs="仿宋"/>
                <w:b/>
                <w:bCs/>
                <w:szCs w:val="21"/>
              </w:rPr>
            </w:pPr>
            <w:r>
              <w:rPr>
                <w:rFonts w:hint="eastAsia" w:ascii="仿宋" w:hAnsi="仿宋" w:eastAsia="仿宋" w:cs="仿宋"/>
                <w:b/>
                <w:bCs/>
                <w:szCs w:val="21"/>
              </w:rPr>
              <w:t>咨询方式：电话400-110-3655，或微信号CGIA-2013、SMXLM2013（备注姓名-单位全称）</w:t>
            </w:r>
          </w:p>
          <w:p>
            <w:pPr>
              <w:rPr>
                <w:rFonts w:ascii="仿宋" w:hAnsi="仿宋" w:eastAsia="仿宋" w:cs="仿宋"/>
                <w:b/>
                <w:bCs/>
                <w:szCs w:val="21"/>
              </w:rPr>
            </w:pPr>
            <w:r>
              <w:rPr>
                <w:rFonts w:hint="eastAsia" w:ascii="仿宋" w:hAnsi="仿宋" w:eastAsia="仿宋" w:cs="仿宋"/>
                <w:b/>
                <w:bCs/>
                <w:szCs w:val="21"/>
              </w:rPr>
              <w:t>报名表接收方式：发送至</w:t>
            </w:r>
            <w:r>
              <w:rPr>
                <w:rFonts w:hint="eastAsia" w:ascii="Times New Roman" w:eastAsia="仿宋" w:cs="宋体"/>
                <w:b/>
                <w:bCs/>
                <w:color w:val="000000"/>
                <w:szCs w:val="21"/>
              </w:rPr>
              <w:t>meeting01@c-gia.</w:t>
            </w:r>
            <w:r>
              <w:rPr>
                <w:rFonts w:ascii="Times New Roman" w:eastAsia="仿宋" w:cs="宋体"/>
                <w:b/>
                <w:bCs/>
                <w:color w:val="000000"/>
                <w:szCs w:val="21"/>
              </w:rPr>
              <w:t>cn</w:t>
            </w:r>
            <w:r>
              <w:rPr>
                <w:rFonts w:hint="eastAsia" w:ascii="Times New Roman" w:eastAsia="仿宋" w:cs="宋体"/>
                <w:b/>
                <w:bCs/>
                <w:color w:val="000000"/>
                <w:szCs w:val="21"/>
              </w:rPr>
              <w:t>，</w:t>
            </w:r>
            <w:r>
              <w:rPr>
                <w:rFonts w:hint="eastAsia" w:ascii="仿宋" w:hAnsi="仿宋" w:eastAsia="仿宋" w:cs="仿宋"/>
                <w:b/>
                <w:bCs/>
                <w:szCs w:val="21"/>
              </w:rPr>
              <w:t>或微信号SMXLM2013（备注姓名-单位全称）</w:t>
            </w:r>
          </w:p>
          <w:p>
            <w:pPr>
              <w:rPr>
                <w:rFonts w:ascii="仿宋" w:hAnsi="仿宋" w:eastAsia="仿宋" w:cs="仿宋"/>
                <w:b/>
                <w:bCs/>
                <w:szCs w:val="21"/>
              </w:rPr>
            </w:pPr>
            <w:r>
              <w:rPr>
                <w:rFonts w:hint="eastAsia" w:ascii="仿宋" w:hAnsi="仿宋" w:eastAsia="仿宋" w:cs="仿宋"/>
                <w:b/>
                <w:bCs/>
                <w:szCs w:val="21"/>
              </w:rPr>
              <w:t>活动说明：1、尽可能完善所有信息，*为必填项；</w:t>
            </w:r>
          </w:p>
          <w:p>
            <w:pPr>
              <w:numPr>
                <w:ilvl w:val="0"/>
                <w:numId w:val="1"/>
              </w:numPr>
              <w:ind w:firstLine="1054" w:firstLineChars="500"/>
              <w:rPr>
                <w:rFonts w:ascii="仿宋" w:hAnsi="仿宋" w:eastAsia="仿宋" w:cs="仿宋"/>
                <w:b/>
                <w:bCs/>
                <w:szCs w:val="21"/>
              </w:rPr>
            </w:pPr>
            <w:r>
              <w:rPr>
                <w:rFonts w:hint="eastAsia" w:ascii="仿宋" w:hAnsi="仿宋" w:eastAsia="仿宋" w:cs="仿宋"/>
                <w:b/>
                <w:bCs/>
                <w:szCs w:val="21"/>
              </w:rPr>
              <w:t xml:space="preserve">活动费用：2000元/企业、1600元/高校、1200元/联盟理事，同一单位至多两人参会； </w:t>
            </w:r>
          </w:p>
          <w:p>
            <w:pPr>
              <w:numPr>
                <w:ilvl w:val="0"/>
                <w:numId w:val="1"/>
              </w:numPr>
              <w:ind w:firstLine="1054" w:firstLineChars="500"/>
              <w:rPr>
                <w:rFonts w:ascii="仿宋" w:hAnsi="仿宋" w:eastAsia="仿宋" w:cs="仿宋"/>
                <w:b/>
                <w:bCs/>
                <w:szCs w:val="21"/>
              </w:rPr>
            </w:pPr>
            <w:r>
              <w:rPr>
                <w:rFonts w:hint="eastAsia" w:ascii="仿宋" w:hAnsi="仿宋" w:eastAsia="仿宋" w:cs="仿宋"/>
                <w:b/>
                <w:bCs/>
                <w:szCs w:val="21"/>
              </w:rPr>
              <w:t>此表仅是参加活动的预注册报名，相关信息须主办方审核。</w:t>
            </w:r>
          </w:p>
        </w:tc>
      </w:tr>
    </w:tbl>
    <w:p>
      <w:pPr>
        <w:rPr>
          <w:rFonts w:ascii="仿宋" w:hAnsi="仿宋" w:eastAsia="仿宋" w:cs="仿宋"/>
          <w:b/>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日文毛笔"/>
    <w:panose1 w:val="00000000000000000000"/>
    <w:charset w:val="00"/>
    <w:family w:val="auto"/>
    <w:pitch w:val="default"/>
    <w:sig w:usb0="00000000" w:usb1="00000000" w:usb2="00000000" w:usb3="00000000" w:csb0="00000000" w:csb1="00000000"/>
  </w:font>
  <w:font w:name="★日文毛笔">
    <w:panose1 w:val="02000609000000000000"/>
    <w:charset w:val="80"/>
    <w:family w:val="auto"/>
    <w:pitch w:val="default"/>
    <w:sig w:usb0="A00002BF" w:usb1="68C7FCFB" w:usb2="00000010" w:usb3="00000000" w:csb0="4002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89822"/>
    <w:multiLevelType w:val="singleLevel"/>
    <w:tmpl w:val="2DB8982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06"/>
    <w:rsid w:val="00004DA4"/>
    <w:rsid w:val="00031A8E"/>
    <w:rsid w:val="000448B9"/>
    <w:rsid w:val="001809A7"/>
    <w:rsid w:val="00255052"/>
    <w:rsid w:val="003644C1"/>
    <w:rsid w:val="003A1132"/>
    <w:rsid w:val="003C3865"/>
    <w:rsid w:val="003D6810"/>
    <w:rsid w:val="003E731B"/>
    <w:rsid w:val="003F5B21"/>
    <w:rsid w:val="00483B4F"/>
    <w:rsid w:val="00567FE0"/>
    <w:rsid w:val="006E0260"/>
    <w:rsid w:val="008420ED"/>
    <w:rsid w:val="00843366"/>
    <w:rsid w:val="008A31BD"/>
    <w:rsid w:val="008B1740"/>
    <w:rsid w:val="008B25F7"/>
    <w:rsid w:val="00985537"/>
    <w:rsid w:val="009B0FC7"/>
    <w:rsid w:val="00A34706"/>
    <w:rsid w:val="00A356CD"/>
    <w:rsid w:val="00A73014"/>
    <w:rsid w:val="00B15029"/>
    <w:rsid w:val="00B27E0C"/>
    <w:rsid w:val="00B42494"/>
    <w:rsid w:val="00BA2ABA"/>
    <w:rsid w:val="00BB49CE"/>
    <w:rsid w:val="00C71D4C"/>
    <w:rsid w:val="00CC6B05"/>
    <w:rsid w:val="00CF7147"/>
    <w:rsid w:val="00D53594"/>
    <w:rsid w:val="00D57918"/>
    <w:rsid w:val="00D7769F"/>
    <w:rsid w:val="00E17D9D"/>
    <w:rsid w:val="00EA645D"/>
    <w:rsid w:val="00F25D01"/>
    <w:rsid w:val="00F72CE5"/>
    <w:rsid w:val="00FF3E02"/>
    <w:rsid w:val="014B2967"/>
    <w:rsid w:val="029F7BBA"/>
    <w:rsid w:val="096C0A1B"/>
    <w:rsid w:val="0D8C6FBE"/>
    <w:rsid w:val="13154361"/>
    <w:rsid w:val="18DE4404"/>
    <w:rsid w:val="1C5820C2"/>
    <w:rsid w:val="21397D4B"/>
    <w:rsid w:val="26FF6861"/>
    <w:rsid w:val="27541A0C"/>
    <w:rsid w:val="277E4B21"/>
    <w:rsid w:val="29834CC1"/>
    <w:rsid w:val="2B501BC0"/>
    <w:rsid w:val="2B917500"/>
    <w:rsid w:val="30265C1F"/>
    <w:rsid w:val="36B97F4A"/>
    <w:rsid w:val="388A5840"/>
    <w:rsid w:val="39A6054D"/>
    <w:rsid w:val="3D5F3A49"/>
    <w:rsid w:val="3FC67017"/>
    <w:rsid w:val="4061234E"/>
    <w:rsid w:val="417520A3"/>
    <w:rsid w:val="4730379F"/>
    <w:rsid w:val="48AB21E7"/>
    <w:rsid w:val="4B2E0B85"/>
    <w:rsid w:val="4C2734EF"/>
    <w:rsid w:val="4FFB40F8"/>
    <w:rsid w:val="528900C3"/>
    <w:rsid w:val="552F6CC3"/>
    <w:rsid w:val="566643B5"/>
    <w:rsid w:val="58E8065D"/>
    <w:rsid w:val="5ACA3FE8"/>
    <w:rsid w:val="5D1561A6"/>
    <w:rsid w:val="5F3E0B41"/>
    <w:rsid w:val="65703C20"/>
    <w:rsid w:val="67200588"/>
    <w:rsid w:val="69EA2428"/>
    <w:rsid w:val="6C0861B1"/>
    <w:rsid w:val="6C9C108D"/>
    <w:rsid w:val="775C29C7"/>
    <w:rsid w:val="7DA95844"/>
    <w:rsid w:val="7E674508"/>
    <w:rsid w:val="7F365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694</Characters>
  <Lines>5</Lines>
  <Paragraphs>1</Paragraphs>
  <TotalTime>28</TotalTime>
  <ScaleCrop>false</ScaleCrop>
  <LinksUpToDate>false</LinksUpToDate>
  <CharactersWithSpaces>814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2018-10-10T09:07:00Z</dcterms:created>
  <dc:creator>zq131122@163.com</dc:creator>
  <cp:lastModifiedBy>M.杏仁露</cp:lastModifiedBy>
  <dcterms:modified xsi:type="dcterms:W3CDTF">2021-10-14T08:27:52Z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